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3FF09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1782C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44C7AD98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 </w:t>
      </w:r>
      <w:r w:rsidR="00677C42">
        <w:rPr>
          <w:szCs w:val="24"/>
        </w:rPr>
        <w:t>24.12.2021</w:t>
      </w:r>
      <w:r w:rsidR="008A2A12" w:rsidRPr="008A2A12">
        <w:rPr>
          <w:szCs w:val="24"/>
        </w:rPr>
        <w:t xml:space="preserve">  № </w:t>
      </w:r>
      <w:r w:rsidR="00677C42">
        <w:rPr>
          <w:szCs w:val="24"/>
        </w:rPr>
        <w:t>2/13</w:t>
      </w:r>
      <w:r w:rsidR="008A2A12" w:rsidRPr="008A2A12">
        <w:rPr>
          <w:szCs w:val="24"/>
        </w:rPr>
        <w:t xml:space="preserve">   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3D0A43">
      <w:pPr>
        <w:pStyle w:val="11"/>
        <w:jc w:val="center"/>
        <w:rPr>
          <w:sz w:val="24"/>
          <w:szCs w:val="24"/>
        </w:rPr>
      </w:pPr>
    </w:p>
    <w:p w14:paraId="00430097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2</w:t>
      </w:r>
      <w:r w:rsidRPr="000228BB">
        <w:rPr>
          <w:b/>
          <w:sz w:val="24"/>
          <w:szCs w:val="24"/>
        </w:rPr>
        <w:t xml:space="preserve"> год </w:t>
      </w:r>
    </w:p>
    <w:p w14:paraId="257A4E0A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3</w:t>
      </w:r>
      <w:r w:rsidR="00715245" w:rsidRPr="000228BB">
        <w:rPr>
          <w:b/>
          <w:sz w:val="24"/>
          <w:szCs w:val="24"/>
        </w:rPr>
        <w:t xml:space="preserve"> и 202</w:t>
      </w:r>
      <w:r w:rsidR="00FF7CB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5B800C0A" w:rsidR="003D0A43" w:rsidRPr="004E2914" w:rsidRDefault="003D0A43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2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и 202</w:t>
      </w:r>
      <w:r w:rsidR="00FF7CB1">
        <w:rPr>
          <w:sz w:val="24"/>
          <w:szCs w:val="24"/>
        </w:rPr>
        <w:t>4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612831">
        <w:rPr>
          <w:sz w:val="24"/>
          <w:szCs w:val="24"/>
        </w:rPr>
        <w:t xml:space="preserve"> </w:t>
      </w:r>
      <w:r w:rsidR="00612831" w:rsidRPr="00612831">
        <w:rPr>
          <w:sz w:val="24"/>
          <w:szCs w:val="24"/>
        </w:rPr>
        <w:t>(с учетом изменений, внесенных Решением Совета депутатов от 16.02.2022  №3/2, от 15.04.202 №4/5</w:t>
      </w:r>
      <w:r w:rsidR="0093088C">
        <w:rPr>
          <w:sz w:val="24"/>
          <w:szCs w:val="24"/>
        </w:rPr>
        <w:t>, от 09.06.2022 №3/7, от 14.07.2022 №1/9</w:t>
      </w:r>
      <w:r w:rsidR="00EC6C8D">
        <w:rPr>
          <w:sz w:val="24"/>
          <w:szCs w:val="24"/>
        </w:rPr>
        <w:t>, от 11.08.2022 № 2/10</w:t>
      </w:r>
      <w:r w:rsidR="00954CA6">
        <w:rPr>
          <w:sz w:val="24"/>
          <w:szCs w:val="24"/>
        </w:rPr>
        <w:t>, от 22.09.2022 № 1/12</w:t>
      </w:r>
      <w:r w:rsidR="00485C3B">
        <w:rPr>
          <w:sz w:val="24"/>
          <w:szCs w:val="24"/>
        </w:rPr>
        <w:t>, от 30.11.2022 № 1/14</w:t>
      </w:r>
      <w:r w:rsidR="00612831" w:rsidRPr="00612831">
        <w:rPr>
          <w:sz w:val="24"/>
          <w:szCs w:val="24"/>
        </w:rPr>
        <w:t>)</w:t>
      </w:r>
    </w:p>
    <w:p w14:paraId="0E9FDF67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264A1B1B" w14:textId="77777777" w:rsidR="003D0A43" w:rsidRPr="0046046E" w:rsidRDefault="003D0A43" w:rsidP="00DC3B88">
      <w:pPr>
        <w:pStyle w:val="11"/>
        <w:spacing w:line="276" w:lineRule="auto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5B45CE6B" w14:textId="77777777" w:rsidR="003D0A43" w:rsidRPr="004E2914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48870027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54CA6">
        <w:rPr>
          <w:rFonts w:ascii="Times New Roman" w:hAnsi="Times New Roman" w:cs="Times New Roman"/>
          <w:sz w:val="24"/>
          <w:szCs w:val="24"/>
        </w:rPr>
        <w:t>11 </w:t>
      </w:r>
      <w:r w:rsidR="00485C3B">
        <w:rPr>
          <w:rFonts w:ascii="Times New Roman" w:hAnsi="Times New Roman" w:cs="Times New Roman"/>
          <w:sz w:val="24"/>
          <w:szCs w:val="24"/>
        </w:rPr>
        <w:t>484</w:t>
      </w:r>
      <w:r w:rsidR="00954CA6">
        <w:rPr>
          <w:rFonts w:ascii="Times New Roman" w:hAnsi="Times New Roman" w:cs="Times New Roman"/>
          <w:sz w:val="24"/>
          <w:szCs w:val="24"/>
        </w:rPr>
        <w:t xml:space="preserve"> </w:t>
      </w:r>
      <w:r w:rsidR="00485C3B">
        <w:rPr>
          <w:rFonts w:ascii="Times New Roman" w:hAnsi="Times New Roman" w:cs="Times New Roman"/>
          <w:sz w:val="24"/>
          <w:szCs w:val="24"/>
        </w:rPr>
        <w:t>11</w:t>
      </w:r>
      <w:r w:rsidR="00954CA6">
        <w:rPr>
          <w:rFonts w:ascii="Times New Roman" w:hAnsi="Times New Roman" w:cs="Times New Roman"/>
          <w:sz w:val="24"/>
          <w:szCs w:val="24"/>
        </w:rPr>
        <w:t>7,</w:t>
      </w:r>
      <w:r w:rsidR="00485C3B">
        <w:rPr>
          <w:rFonts w:ascii="Times New Roman" w:hAnsi="Times New Roman" w:cs="Times New Roman"/>
          <w:sz w:val="24"/>
          <w:szCs w:val="24"/>
        </w:rPr>
        <w:t>7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485C3B">
        <w:rPr>
          <w:rFonts w:ascii="Times New Roman" w:hAnsi="Times New Roman" w:cs="Times New Roman"/>
          <w:sz w:val="24"/>
          <w:szCs w:val="24"/>
        </w:rPr>
        <w:t>6 129 157,1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1F52D1D7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1E14D7">
        <w:rPr>
          <w:rFonts w:ascii="Times New Roman" w:hAnsi="Times New Roman" w:cs="Times New Roman"/>
          <w:sz w:val="24"/>
          <w:szCs w:val="24"/>
        </w:rPr>
        <w:t>1</w:t>
      </w:r>
      <w:r w:rsidR="00485C3B">
        <w:rPr>
          <w:rFonts w:ascii="Times New Roman" w:hAnsi="Times New Roman" w:cs="Times New Roman"/>
          <w:sz w:val="24"/>
          <w:szCs w:val="24"/>
        </w:rPr>
        <w:t>2 115 873</w:t>
      </w:r>
      <w:r w:rsidR="00F521A9">
        <w:rPr>
          <w:rFonts w:ascii="Times New Roman" w:hAnsi="Times New Roman" w:cs="Times New Roman"/>
          <w:sz w:val="24"/>
          <w:szCs w:val="24"/>
        </w:rPr>
        <w:t>,</w:t>
      </w:r>
      <w:r w:rsidR="00485C3B">
        <w:rPr>
          <w:rFonts w:ascii="Times New Roman" w:hAnsi="Times New Roman" w:cs="Times New Roman"/>
          <w:sz w:val="24"/>
          <w:szCs w:val="24"/>
        </w:rPr>
        <w:t>0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2259FE0C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E14D7">
        <w:rPr>
          <w:rFonts w:ascii="Times New Roman" w:hAnsi="Times New Roman" w:cs="Times New Roman"/>
          <w:sz w:val="24"/>
          <w:szCs w:val="24"/>
        </w:rPr>
        <w:t>631</w:t>
      </w:r>
      <w:r w:rsidR="00F521A9">
        <w:rPr>
          <w:rFonts w:ascii="Times New Roman" w:hAnsi="Times New Roman" w:cs="Times New Roman"/>
          <w:sz w:val="24"/>
          <w:szCs w:val="24"/>
        </w:rPr>
        <w:t xml:space="preserve"> </w:t>
      </w:r>
      <w:r w:rsidR="001E14D7">
        <w:rPr>
          <w:rFonts w:ascii="Times New Roman" w:hAnsi="Times New Roman" w:cs="Times New Roman"/>
          <w:sz w:val="24"/>
          <w:szCs w:val="24"/>
        </w:rPr>
        <w:t>7</w:t>
      </w:r>
      <w:r w:rsidR="00A60B02">
        <w:rPr>
          <w:rFonts w:ascii="Times New Roman" w:hAnsi="Times New Roman" w:cs="Times New Roman"/>
          <w:sz w:val="24"/>
          <w:szCs w:val="24"/>
        </w:rPr>
        <w:t>5</w:t>
      </w:r>
      <w:r w:rsidR="001E14D7">
        <w:rPr>
          <w:rFonts w:ascii="Times New Roman" w:hAnsi="Times New Roman" w:cs="Times New Roman"/>
          <w:sz w:val="24"/>
          <w:szCs w:val="24"/>
        </w:rPr>
        <w:t>5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A60B02">
        <w:rPr>
          <w:rFonts w:ascii="Times New Roman" w:hAnsi="Times New Roman" w:cs="Times New Roman"/>
          <w:sz w:val="24"/>
          <w:szCs w:val="24"/>
        </w:rPr>
        <w:t>3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A293722" w14:textId="57F92371" w:rsidR="00234F3B" w:rsidRPr="00234F3B" w:rsidRDefault="00234F3B" w:rsidP="00234F3B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234F3B">
        <w:rPr>
          <w:rFonts w:ascii="Times New Roman" w:hAnsi="Times New Roman"/>
          <w:sz w:val="24"/>
          <w:szCs w:val="24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</w:t>
      </w:r>
      <w:r w:rsidR="00F521A9">
        <w:rPr>
          <w:rFonts w:ascii="Times New Roman" w:hAnsi="Times New Roman"/>
          <w:sz w:val="24"/>
          <w:szCs w:val="24"/>
        </w:rPr>
        <w:t>41</w:t>
      </w:r>
      <w:r w:rsidRPr="00234F3B">
        <w:rPr>
          <w:rFonts w:ascii="Times New Roman" w:hAnsi="Times New Roman"/>
          <w:sz w:val="24"/>
          <w:szCs w:val="24"/>
        </w:rPr>
        <w:t> </w:t>
      </w:r>
      <w:r w:rsidR="00F521A9">
        <w:rPr>
          <w:rFonts w:ascii="Times New Roman" w:hAnsi="Times New Roman"/>
          <w:sz w:val="24"/>
          <w:szCs w:val="24"/>
        </w:rPr>
        <w:t>475</w:t>
      </w:r>
      <w:r w:rsidRPr="00234F3B">
        <w:rPr>
          <w:rFonts w:ascii="Times New Roman" w:hAnsi="Times New Roman"/>
          <w:sz w:val="24"/>
          <w:szCs w:val="24"/>
        </w:rPr>
        <w:t>,</w:t>
      </w:r>
      <w:r w:rsidR="00F521A9">
        <w:rPr>
          <w:rFonts w:ascii="Times New Roman" w:hAnsi="Times New Roman"/>
          <w:sz w:val="24"/>
          <w:szCs w:val="24"/>
        </w:rPr>
        <w:t>5</w:t>
      </w:r>
      <w:r w:rsidRPr="00234F3B">
        <w:rPr>
          <w:rFonts w:ascii="Times New Roman" w:hAnsi="Times New Roman"/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77777777" w:rsidR="003D0A43" w:rsidRPr="004E2914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79E8901C" w:rsidR="003D0A43" w:rsidRPr="00FF7CB1" w:rsidRDefault="003D0A43" w:rsidP="004E29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>3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>сумме</w:t>
      </w:r>
      <w:r w:rsidR="00234F3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485C3B">
        <w:rPr>
          <w:rFonts w:ascii="Times New Roman" w:hAnsi="Times New Roman" w:cs="Times New Roman"/>
          <w:sz w:val="24"/>
          <w:szCs w:val="24"/>
        </w:rPr>
        <w:t>9 072 515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485C3B">
        <w:rPr>
          <w:rFonts w:ascii="Times New Roman" w:hAnsi="Times New Roman" w:cs="Times New Roman"/>
          <w:sz w:val="24"/>
          <w:szCs w:val="24"/>
        </w:rPr>
        <w:t>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</w:t>
      </w:r>
      <w:r w:rsidR="001B69DD">
        <w:rPr>
          <w:rFonts w:ascii="Times New Roman" w:hAnsi="Times New Roman" w:cs="Times New Roman"/>
          <w:sz w:val="24"/>
          <w:szCs w:val="24"/>
        </w:rPr>
        <w:t>,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954CA6">
        <w:rPr>
          <w:rFonts w:ascii="Times New Roman" w:hAnsi="Times New Roman" w:cs="Times New Roman"/>
          <w:sz w:val="24"/>
          <w:szCs w:val="24"/>
        </w:rPr>
        <w:t>3</w:t>
      </w:r>
      <w:r w:rsidR="00485C3B">
        <w:rPr>
          <w:rFonts w:ascii="Times New Roman" w:hAnsi="Times New Roman" w:cs="Times New Roman"/>
          <w:sz w:val="24"/>
          <w:szCs w:val="24"/>
        </w:rPr>
        <w:t> 778 162</w:t>
      </w:r>
      <w:r w:rsidR="00234F3B">
        <w:rPr>
          <w:rFonts w:ascii="Times New Roman" w:hAnsi="Times New Roman" w:cs="Times New Roman"/>
          <w:sz w:val="24"/>
          <w:szCs w:val="24"/>
        </w:rPr>
        <w:t>,</w:t>
      </w:r>
      <w:r w:rsidR="00485C3B">
        <w:rPr>
          <w:rFonts w:ascii="Times New Roman" w:hAnsi="Times New Roman" w:cs="Times New Roman"/>
          <w:sz w:val="24"/>
          <w:szCs w:val="24"/>
        </w:rPr>
        <w:t>1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 w:rsidRPr="00FF7CB1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9 </w:t>
      </w:r>
      <w:r w:rsidR="00344D9A">
        <w:rPr>
          <w:rFonts w:ascii="Times New Roman" w:hAnsi="Times New Roman" w:cs="Times New Roman"/>
          <w:sz w:val="24"/>
          <w:szCs w:val="24"/>
        </w:rPr>
        <w:t>53</w:t>
      </w:r>
      <w:r w:rsidR="00485C3B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485C3B">
        <w:rPr>
          <w:rFonts w:ascii="Times New Roman" w:hAnsi="Times New Roman" w:cs="Times New Roman"/>
          <w:sz w:val="24"/>
          <w:szCs w:val="24"/>
        </w:rPr>
        <w:t>493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1E14D7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3 </w:t>
      </w:r>
      <w:r w:rsidR="00344D9A">
        <w:rPr>
          <w:rFonts w:ascii="Times New Roman" w:hAnsi="Times New Roman" w:cs="Times New Roman"/>
          <w:sz w:val="24"/>
          <w:szCs w:val="24"/>
        </w:rPr>
        <w:t>79</w:t>
      </w:r>
      <w:r w:rsidR="00485C3B">
        <w:rPr>
          <w:rFonts w:ascii="Times New Roman" w:hAnsi="Times New Roman" w:cs="Times New Roman"/>
          <w:sz w:val="24"/>
          <w:szCs w:val="24"/>
        </w:rPr>
        <w:t>0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485C3B">
        <w:rPr>
          <w:rFonts w:ascii="Times New Roman" w:hAnsi="Times New Roman" w:cs="Times New Roman"/>
          <w:sz w:val="24"/>
          <w:szCs w:val="24"/>
        </w:rPr>
        <w:t>310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1E14D7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2FC85EA3" w:rsidR="003D0A43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4E2914">
        <w:rPr>
          <w:rFonts w:ascii="Times New Roman" w:hAnsi="Times New Roman" w:cs="Times New Roman"/>
          <w:sz w:val="24"/>
          <w:szCs w:val="24"/>
        </w:rPr>
        <w:br/>
      </w:r>
      <w:r w:rsidR="00344D9A">
        <w:rPr>
          <w:rFonts w:ascii="Times New Roman" w:hAnsi="Times New Roman" w:cs="Times New Roman"/>
          <w:sz w:val="24"/>
          <w:szCs w:val="24"/>
        </w:rPr>
        <w:t>8</w:t>
      </w:r>
      <w:r w:rsidR="00485C3B">
        <w:rPr>
          <w:rFonts w:ascii="Times New Roman" w:hAnsi="Times New Roman" w:cs="Times New Roman"/>
          <w:sz w:val="24"/>
          <w:szCs w:val="24"/>
        </w:rPr>
        <w:t> 973 515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485C3B">
        <w:rPr>
          <w:rFonts w:ascii="Times New Roman" w:hAnsi="Times New Roman" w:cs="Times New Roman"/>
          <w:sz w:val="24"/>
          <w:szCs w:val="24"/>
        </w:rPr>
        <w:t>0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FF7CB1">
        <w:rPr>
          <w:rFonts w:ascii="Times New Roman" w:hAnsi="Times New Roman" w:cs="Times New Roman"/>
          <w:sz w:val="24"/>
          <w:szCs w:val="24"/>
        </w:rPr>
        <w:t>13</w:t>
      </w:r>
      <w:r w:rsidR="003227AC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 358,8</w:t>
      </w:r>
      <w:r w:rsidR="00716C4E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</w:t>
      </w:r>
      <w:r w:rsidR="00485C3B">
        <w:rPr>
          <w:rFonts w:ascii="Times New Roman" w:hAnsi="Times New Roman" w:cs="Times New Roman"/>
          <w:sz w:val="24"/>
          <w:szCs w:val="24"/>
        </w:rPr>
        <w:t> 433 493,2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7D6C67">
        <w:rPr>
          <w:rFonts w:ascii="Times New Roman" w:hAnsi="Times New Roman" w:cs="Times New Roman"/>
          <w:sz w:val="24"/>
          <w:szCs w:val="24"/>
        </w:rPr>
        <w:t>35</w:t>
      </w:r>
      <w:r w:rsidR="00F81ECC">
        <w:rPr>
          <w:rFonts w:ascii="Times New Roman" w:hAnsi="Times New Roman" w:cs="Times New Roman"/>
          <w:sz w:val="24"/>
          <w:szCs w:val="24"/>
        </w:rPr>
        <w:t>4</w:t>
      </w:r>
      <w:r w:rsidR="00D2776F">
        <w:rPr>
          <w:rFonts w:ascii="Times New Roman" w:hAnsi="Times New Roman" w:cs="Times New Roman"/>
          <w:sz w:val="24"/>
          <w:szCs w:val="24"/>
        </w:rPr>
        <w:t> 282,4</w:t>
      </w:r>
      <w:r w:rsidR="00274385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="009A258A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0D449EF6" w:rsidR="00E41A17" w:rsidRPr="004E2914" w:rsidRDefault="009A258A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2023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F81ECC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81ECC" w:rsidRPr="009A258A">
        <w:rPr>
          <w:rFonts w:ascii="Times New Roman" w:hAnsi="Times New Roman" w:cs="Times New Roman"/>
          <w:sz w:val="24"/>
          <w:szCs w:val="24"/>
        </w:rPr>
        <w:t>99</w:t>
      </w:r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, в 2024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2C5B46">
        <w:rPr>
          <w:rFonts w:ascii="Times New Roman" w:hAnsi="Times New Roman" w:cs="Times New Roman"/>
          <w:sz w:val="24"/>
          <w:szCs w:val="24"/>
        </w:rPr>
        <w:t>9</w:t>
      </w:r>
      <w:r w:rsidR="00F81ECC">
        <w:rPr>
          <w:rFonts w:ascii="Times New Roman" w:hAnsi="Times New Roman" w:cs="Times New Roman"/>
          <w:sz w:val="24"/>
          <w:szCs w:val="24"/>
        </w:rPr>
        <w:t>9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47DD1621" w14:textId="3ADD3202" w:rsidR="007F0AF9" w:rsidRPr="004E2914" w:rsidRDefault="007F0AF9" w:rsidP="007F0AF9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27375D8E" w14:textId="2047F424" w:rsidR="00CA0D20" w:rsidRPr="00CA0D20" w:rsidRDefault="00CA0D20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Pr="00CA0D20">
        <w:rPr>
          <w:rFonts w:ascii="Times New Roman" w:hAnsi="Times New Roman" w:cs="Times New Roman"/>
          <w:sz w:val="24"/>
          <w:szCs w:val="24"/>
        </w:rPr>
        <w:t>0,6 в отношении ГАУ МО «Истринское Информагенство»;</w:t>
      </w:r>
    </w:p>
    <w:p w14:paraId="120CE8DB" w14:textId="28B50DF4" w:rsidR="007F0AF9" w:rsidRDefault="00C93B5A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75BE970B" w14:textId="1A415BB1" w:rsidR="00D2776F" w:rsidRPr="00CA0D20" w:rsidRDefault="00D2776F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0,4 в отношении ЧУ ДПО «Учебный центр «Спектр-Сервис».</w:t>
      </w:r>
    </w:p>
    <w:p w14:paraId="079765C1" w14:textId="77777777" w:rsidR="00200BB7" w:rsidRPr="004E2914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73CAB">
        <w:rPr>
          <w:rFonts w:ascii="Times New Roman" w:hAnsi="Times New Roman" w:cs="Times New Roman"/>
          <w:sz w:val="24"/>
          <w:szCs w:val="24"/>
        </w:rPr>
        <w:t>2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>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73CAB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73CAB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401FE1F0" w14:textId="77777777" w:rsidR="003D0A43" w:rsidRPr="00D16CF2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77777777" w:rsidR="003D0A43" w:rsidRPr="00D16CF2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D16CF2">
        <w:rPr>
          <w:sz w:val="24"/>
          <w:szCs w:val="24"/>
        </w:rPr>
        <w:t xml:space="preserve">Истра </w:t>
      </w:r>
      <w:r w:rsidRPr="00D16CF2">
        <w:rPr>
          <w:sz w:val="24"/>
          <w:szCs w:val="24"/>
        </w:rPr>
        <w:t>на 20</w:t>
      </w:r>
      <w:r w:rsidR="0068630C" w:rsidRPr="00D16CF2">
        <w:rPr>
          <w:sz w:val="24"/>
          <w:szCs w:val="24"/>
        </w:rPr>
        <w:t>2</w:t>
      </w:r>
      <w:r w:rsidR="00955373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</w:t>
      </w:r>
      <w:r w:rsidR="0068630C" w:rsidRPr="00D16CF2">
        <w:rPr>
          <w:sz w:val="24"/>
          <w:szCs w:val="24"/>
        </w:rPr>
        <w:t xml:space="preserve"> и плановый период 202</w:t>
      </w:r>
      <w:r w:rsidR="00955373">
        <w:rPr>
          <w:sz w:val="24"/>
          <w:szCs w:val="24"/>
        </w:rPr>
        <w:t>3</w:t>
      </w:r>
      <w:r w:rsidR="0068630C" w:rsidRPr="00D16CF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="0068630C" w:rsidRPr="00D16CF2">
        <w:rPr>
          <w:sz w:val="24"/>
          <w:szCs w:val="24"/>
        </w:rPr>
        <w:t xml:space="preserve"> годов</w:t>
      </w:r>
      <w:r w:rsidRPr="00D16CF2">
        <w:rPr>
          <w:sz w:val="24"/>
          <w:szCs w:val="24"/>
        </w:rPr>
        <w:t xml:space="preserve"> согласно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14:paraId="613C514B" w14:textId="72646D4B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 xml:space="preserve">Истра </w:t>
      </w:r>
      <w:r w:rsidR="001F0CE1" w:rsidRPr="00953B42">
        <w:rPr>
          <w:sz w:val="24"/>
          <w:szCs w:val="24"/>
        </w:rPr>
        <w:t>Московской области</w:t>
      </w:r>
      <w:r w:rsidRPr="00953B42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955373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к настоящему решению;</w:t>
      </w:r>
    </w:p>
    <w:p w14:paraId="62079DC9" w14:textId="55525FD4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953B42">
        <w:rPr>
          <w:sz w:val="24"/>
          <w:szCs w:val="24"/>
        </w:rPr>
        <w:t xml:space="preserve">Истра </w:t>
      </w:r>
      <w:r w:rsidRPr="00953B42">
        <w:rPr>
          <w:sz w:val="24"/>
          <w:szCs w:val="24"/>
        </w:rPr>
        <w:t>на 202</w:t>
      </w:r>
      <w:r w:rsidR="00955373">
        <w:rPr>
          <w:sz w:val="24"/>
          <w:szCs w:val="24"/>
        </w:rPr>
        <w:t>2</w:t>
      </w:r>
      <w:r w:rsidR="00D16CF2"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к настоящему решению;</w:t>
      </w:r>
    </w:p>
    <w:p w14:paraId="593D054E" w14:textId="4BF69A14" w:rsidR="00E41A17" w:rsidRPr="00E51A06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51A06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D16CF2" w:rsidRPr="00E51A06">
        <w:rPr>
          <w:sz w:val="24"/>
          <w:szCs w:val="24"/>
        </w:rPr>
        <w:t>1</w:t>
      </w:r>
      <w:r w:rsidRPr="00E51A06">
        <w:rPr>
          <w:sz w:val="24"/>
          <w:szCs w:val="24"/>
        </w:rPr>
        <w:t xml:space="preserve"> год и плановый период 202</w:t>
      </w:r>
      <w:r w:rsidR="00D16CF2" w:rsidRPr="00E51A06">
        <w:rPr>
          <w:sz w:val="24"/>
          <w:szCs w:val="24"/>
        </w:rPr>
        <w:t>2</w:t>
      </w:r>
      <w:r w:rsidRPr="00E51A06">
        <w:rPr>
          <w:sz w:val="24"/>
          <w:szCs w:val="24"/>
        </w:rPr>
        <w:t xml:space="preserve"> и 202</w:t>
      </w:r>
      <w:r w:rsidR="00D16CF2" w:rsidRPr="00E51A06">
        <w:rPr>
          <w:sz w:val="24"/>
          <w:szCs w:val="24"/>
        </w:rPr>
        <w:t>3</w:t>
      </w:r>
      <w:r w:rsidRPr="00E51A06">
        <w:rPr>
          <w:sz w:val="24"/>
          <w:szCs w:val="24"/>
        </w:rPr>
        <w:t xml:space="preserve"> </w:t>
      </w:r>
      <w:r w:rsidR="00D16CF2" w:rsidRPr="00E51A06">
        <w:rPr>
          <w:sz w:val="24"/>
          <w:szCs w:val="24"/>
        </w:rPr>
        <w:t>годов согласно</w:t>
      </w:r>
      <w:r w:rsidRPr="00E51A06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4</w:t>
      </w:r>
      <w:r w:rsidRPr="00E51A06">
        <w:rPr>
          <w:sz w:val="24"/>
          <w:szCs w:val="24"/>
        </w:rPr>
        <w:t xml:space="preserve"> к настоящему решению</w:t>
      </w:r>
      <w:r w:rsidR="00556FA5" w:rsidRPr="00E51A06">
        <w:rPr>
          <w:sz w:val="24"/>
          <w:szCs w:val="24"/>
        </w:rPr>
        <w:t>;</w:t>
      </w:r>
    </w:p>
    <w:p w14:paraId="150160A6" w14:textId="3C772552" w:rsidR="00556FA5" w:rsidRDefault="00556FA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3D1664">
        <w:rPr>
          <w:sz w:val="24"/>
          <w:szCs w:val="24"/>
        </w:rPr>
        <w:t xml:space="preserve">расходы бюджета </w:t>
      </w:r>
      <w:r w:rsidR="00D16CF2" w:rsidRPr="003D1664">
        <w:rPr>
          <w:sz w:val="24"/>
          <w:szCs w:val="24"/>
        </w:rPr>
        <w:t>г</w:t>
      </w:r>
      <w:r w:rsidRPr="003D1664">
        <w:rPr>
          <w:sz w:val="24"/>
          <w:szCs w:val="24"/>
        </w:rPr>
        <w:t xml:space="preserve">ородского округа </w:t>
      </w:r>
      <w:r w:rsidR="00D16CF2" w:rsidRPr="003D1664">
        <w:rPr>
          <w:sz w:val="24"/>
          <w:szCs w:val="24"/>
        </w:rPr>
        <w:t xml:space="preserve">Истра </w:t>
      </w:r>
      <w:r w:rsidRPr="003D1664">
        <w:rPr>
          <w:sz w:val="24"/>
          <w:szCs w:val="24"/>
        </w:rPr>
        <w:t>по целевым статьям (</w:t>
      </w:r>
      <w:r w:rsidR="00D16CF2" w:rsidRPr="003D1664">
        <w:rPr>
          <w:sz w:val="24"/>
          <w:szCs w:val="24"/>
        </w:rPr>
        <w:t>муниципальным программам</w:t>
      </w:r>
      <w:r w:rsidRPr="003D1664">
        <w:rPr>
          <w:sz w:val="24"/>
          <w:szCs w:val="24"/>
        </w:rPr>
        <w:t xml:space="preserve"> городского округа</w:t>
      </w:r>
      <w:r w:rsidR="001F0CE1"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 xml:space="preserve">Истра </w:t>
      </w:r>
      <w:r w:rsidR="001F0CE1" w:rsidRPr="003D1664">
        <w:rPr>
          <w:sz w:val="24"/>
          <w:szCs w:val="24"/>
        </w:rPr>
        <w:t>Московской области</w:t>
      </w:r>
      <w:r w:rsidRPr="003D1664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AF5FD6">
        <w:rPr>
          <w:sz w:val="24"/>
          <w:szCs w:val="24"/>
        </w:rPr>
        <w:t>2</w:t>
      </w:r>
      <w:r w:rsidRPr="003D1664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3D1664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>годов согласно</w:t>
      </w:r>
      <w:r w:rsidRPr="003D1664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5</w:t>
      </w:r>
      <w:r w:rsidRPr="003D1664">
        <w:rPr>
          <w:sz w:val="24"/>
          <w:szCs w:val="24"/>
        </w:rPr>
        <w:t xml:space="preserve"> к настоящему решению;</w:t>
      </w:r>
    </w:p>
    <w:p w14:paraId="41DF92E8" w14:textId="72FFB535" w:rsidR="0053144B" w:rsidRPr="003D1664" w:rsidRDefault="0053144B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источники внутреннего финансирования дефицита бюджета городского округа Истра на 2022 год и плановый период 2023 и 2024 годов согласно приложению № </w:t>
      </w:r>
      <w:r>
        <w:rPr>
          <w:sz w:val="24"/>
          <w:szCs w:val="24"/>
        </w:rPr>
        <w:t>6</w:t>
      </w:r>
      <w:r w:rsidRPr="0053144B">
        <w:rPr>
          <w:sz w:val="24"/>
          <w:szCs w:val="24"/>
        </w:rPr>
        <w:t xml:space="preserve"> к настоящему решению;</w:t>
      </w:r>
    </w:p>
    <w:p w14:paraId="2DDC8E3A" w14:textId="2BD4C507" w:rsidR="00E43BA7" w:rsidRDefault="00E43BA7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34CD2">
        <w:rPr>
          <w:sz w:val="24"/>
          <w:szCs w:val="24"/>
        </w:rPr>
        <w:t>программу муниципальных внутренних заимствований городского округа</w:t>
      </w:r>
      <w:r w:rsidR="001F0CE1"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 xml:space="preserve">Истра </w:t>
      </w:r>
      <w:r w:rsidR="001F0CE1" w:rsidRPr="00234CD2">
        <w:rPr>
          <w:sz w:val="24"/>
          <w:szCs w:val="24"/>
        </w:rPr>
        <w:lastRenderedPageBreak/>
        <w:t>Московской области</w:t>
      </w:r>
      <w:r w:rsidRPr="00234CD2">
        <w:rPr>
          <w:sz w:val="24"/>
          <w:szCs w:val="24"/>
        </w:rPr>
        <w:t xml:space="preserve"> на 202</w:t>
      </w:r>
      <w:r w:rsidR="00AF5FD6">
        <w:rPr>
          <w:sz w:val="24"/>
          <w:szCs w:val="24"/>
        </w:rPr>
        <w:t>2</w:t>
      </w:r>
      <w:r w:rsidRPr="00234CD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234CD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>годов согласно</w:t>
      </w:r>
      <w:r w:rsidRPr="00234CD2">
        <w:rPr>
          <w:sz w:val="24"/>
          <w:szCs w:val="24"/>
        </w:rPr>
        <w:t xml:space="preserve"> приложению №</w:t>
      </w:r>
      <w:r w:rsidR="00E060D8">
        <w:rPr>
          <w:sz w:val="24"/>
          <w:szCs w:val="24"/>
        </w:rPr>
        <w:t xml:space="preserve"> 7</w:t>
      </w:r>
      <w:r w:rsidRPr="00234CD2">
        <w:rPr>
          <w:sz w:val="24"/>
          <w:szCs w:val="24"/>
        </w:rPr>
        <w:t xml:space="preserve"> к настоящему решению;</w:t>
      </w:r>
    </w:p>
    <w:p w14:paraId="1C977044" w14:textId="566989FF" w:rsidR="0053144B" w:rsidRPr="00234CD2" w:rsidRDefault="0053144B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 согласно приложению № </w:t>
      </w:r>
      <w:r>
        <w:rPr>
          <w:sz w:val="24"/>
          <w:szCs w:val="24"/>
        </w:rPr>
        <w:t>8</w:t>
      </w:r>
      <w:r w:rsidRPr="0053144B">
        <w:rPr>
          <w:sz w:val="24"/>
          <w:szCs w:val="24"/>
        </w:rPr>
        <w:t xml:space="preserve"> к настоящему решению;</w:t>
      </w:r>
    </w:p>
    <w:p w14:paraId="6A22031D" w14:textId="11A002AC" w:rsidR="00140672" w:rsidRDefault="00140672" w:rsidP="00140672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AF5FD6">
        <w:rPr>
          <w:sz w:val="24"/>
          <w:szCs w:val="24"/>
        </w:rPr>
        <w:t>2</w:t>
      </w:r>
      <w:r w:rsidRPr="0014067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14067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140672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 </w:t>
      </w:r>
      <w:r w:rsidRPr="00140672">
        <w:rPr>
          <w:sz w:val="24"/>
          <w:szCs w:val="24"/>
        </w:rPr>
        <w:t xml:space="preserve">согласно приложению № </w:t>
      </w:r>
      <w:r w:rsidR="00E060D8">
        <w:rPr>
          <w:sz w:val="24"/>
          <w:szCs w:val="24"/>
        </w:rPr>
        <w:t>9</w:t>
      </w:r>
      <w:r w:rsidRPr="00140672">
        <w:rPr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</w:t>
      </w:r>
      <w:r w:rsidR="00A36461">
        <w:rPr>
          <w:sz w:val="24"/>
          <w:szCs w:val="24"/>
        </w:rPr>
        <w:t>;</w:t>
      </w:r>
    </w:p>
    <w:p w14:paraId="42934D23" w14:textId="36CDF00A" w:rsidR="00A36461" w:rsidRPr="00140672" w:rsidRDefault="00A36461" w:rsidP="00140672">
      <w:pPr>
        <w:pStyle w:val="11"/>
        <w:ind w:firstLine="567"/>
        <w:jc w:val="both"/>
        <w:rPr>
          <w:sz w:val="24"/>
          <w:szCs w:val="24"/>
        </w:rPr>
      </w:pPr>
      <w:r w:rsidRPr="00A36461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>
        <w:rPr>
          <w:sz w:val="24"/>
          <w:szCs w:val="24"/>
        </w:rPr>
        <w:t>2</w:t>
      </w:r>
      <w:r w:rsidRPr="00A36461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3</w:t>
      </w:r>
      <w:r w:rsidRPr="00A36461">
        <w:rPr>
          <w:sz w:val="24"/>
          <w:szCs w:val="24"/>
        </w:rPr>
        <w:t xml:space="preserve"> и 202</w:t>
      </w:r>
      <w:r>
        <w:rPr>
          <w:sz w:val="24"/>
          <w:szCs w:val="24"/>
        </w:rPr>
        <w:t>4</w:t>
      </w:r>
      <w:r w:rsidRPr="00A36461">
        <w:rPr>
          <w:sz w:val="24"/>
          <w:szCs w:val="24"/>
        </w:rPr>
        <w:t xml:space="preserve"> годов согласно приложению №1</w:t>
      </w:r>
      <w:r>
        <w:rPr>
          <w:sz w:val="24"/>
          <w:szCs w:val="24"/>
        </w:rPr>
        <w:t>0</w:t>
      </w:r>
      <w:r w:rsidRPr="00A36461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14:paraId="35DE519E" w14:textId="77777777" w:rsidR="00E43BA7" w:rsidRPr="0025589F" w:rsidRDefault="00E43BA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2CEDF6C9" w14:textId="77777777" w:rsidR="00A86C2B" w:rsidRPr="0025589F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1C50E1BF" w:rsidR="00C211F5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 xml:space="preserve">6.1. Установить, что полномочия по подготовке и передаче заявок на возврат и </w:t>
      </w:r>
      <w:r w:rsidR="00FE6368" w:rsidRPr="00ED5DEF">
        <w:rPr>
          <w:sz w:val="24"/>
          <w:szCs w:val="24"/>
        </w:rPr>
        <w:t>уведомлений об</w:t>
      </w:r>
      <w:r w:rsidRPr="00ED5DEF">
        <w:rPr>
          <w:sz w:val="24"/>
          <w:szCs w:val="24"/>
        </w:rPr>
        <w:t xml:space="preserve"> уточнении вида и принадлежности платежа, главными администраторами которых, являются органы местного самоуправления </w:t>
      </w:r>
      <w:r w:rsidR="00FE6368" w:rsidRPr="00ED5DEF">
        <w:rPr>
          <w:sz w:val="24"/>
          <w:szCs w:val="24"/>
        </w:rPr>
        <w:t>городского округа</w:t>
      </w:r>
      <w:r w:rsidRPr="00ED5DEF">
        <w:rPr>
          <w:sz w:val="24"/>
          <w:szCs w:val="24"/>
        </w:rPr>
        <w:t xml:space="preserve">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06006491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</w:t>
      </w:r>
      <w:r w:rsidR="002A2317" w:rsidRPr="00D16CF2">
        <w:rPr>
          <w:sz w:val="24"/>
          <w:szCs w:val="24"/>
        </w:rPr>
        <w:t>2</w:t>
      </w:r>
      <w:r w:rsidR="00AF5FD6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 в размере</w:t>
      </w:r>
      <w:r w:rsidRPr="000228BB">
        <w:rPr>
          <w:color w:val="FF0000"/>
          <w:sz w:val="24"/>
          <w:szCs w:val="24"/>
        </w:rPr>
        <w:t xml:space="preserve"> </w:t>
      </w:r>
      <w:r w:rsidR="00F521A9" w:rsidRPr="00F521A9">
        <w:rPr>
          <w:sz w:val="24"/>
          <w:szCs w:val="24"/>
        </w:rPr>
        <w:t>3</w:t>
      </w:r>
      <w:r w:rsidR="001E755F">
        <w:rPr>
          <w:sz w:val="24"/>
          <w:szCs w:val="24"/>
        </w:rPr>
        <w:t>03</w:t>
      </w:r>
      <w:r w:rsidR="00F521A9" w:rsidRPr="00F521A9">
        <w:rPr>
          <w:sz w:val="24"/>
          <w:szCs w:val="24"/>
        </w:rPr>
        <w:t xml:space="preserve"> </w:t>
      </w:r>
      <w:r w:rsidR="001E755F">
        <w:rPr>
          <w:sz w:val="24"/>
          <w:szCs w:val="24"/>
        </w:rPr>
        <w:t>246</w:t>
      </w:r>
      <w:r w:rsidR="00234F3B" w:rsidRPr="00F521A9">
        <w:rPr>
          <w:sz w:val="24"/>
          <w:szCs w:val="24"/>
        </w:rPr>
        <w:t>,</w:t>
      </w:r>
      <w:r w:rsidR="006818F1">
        <w:rPr>
          <w:sz w:val="24"/>
          <w:szCs w:val="24"/>
        </w:rPr>
        <w:t>4</w:t>
      </w:r>
      <w:r w:rsidRPr="00F521A9">
        <w:rPr>
          <w:sz w:val="24"/>
          <w:szCs w:val="24"/>
        </w:rPr>
        <w:t xml:space="preserve"> </w:t>
      </w:r>
      <w:r w:rsidRPr="00C211F5">
        <w:rPr>
          <w:sz w:val="24"/>
          <w:szCs w:val="24"/>
        </w:rPr>
        <w:t>тыс. рублей;</w:t>
      </w:r>
    </w:p>
    <w:p w14:paraId="4B59DA0B" w14:textId="2815E009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</w:t>
      </w:r>
      <w:r w:rsidR="00FA6108" w:rsidRPr="00C211F5">
        <w:rPr>
          <w:sz w:val="24"/>
          <w:szCs w:val="24"/>
        </w:rPr>
        <w:t>02</w:t>
      </w:r>
      <w:r w:rsidR="00AF5FD6">
        <w:rPr>
          <w:sz w:val="24"/>
          <w:szCs w:val="24"/>
        </w:rPr>
        <w:t>3</w:t>
      </w:r>
      <w:r w:rsidRPr="00C211F5">
        <w:rPr>
          <w:sz w:val="24"/>
          <w:szCs w:val="24"/>
        </w:rPr>
        <w:t xml:space="preserve"> год в размере </w:t>
      </w:r>
      <w:r w:rsidR="00F521A9">
        <w:rPr>
          <w:sz w:val="24"/>
          <w:szCs w:val="24"/>
        </w:rPr>
        <w:t>1</w:t>
      </w:r>
      <w:r w:rsidR="006818F1">
        <w:rPr>
          <w:sz w:val="24"/>
          <w:szCs w:val="24"/>
        </w:rPr>
        <w:t>64</w:t>
      </w:r>
      <w:r w:rsidR="00F521A9">
        <w:rPr>
          <w:sz w:val="24"/>
          <w:szCs w:val="24"/>
        </w:rPr>
        <w:t> </w:t>
      </w:r>
      <w:r w:rsidR="006818F1">
        <w:rPr>
          <w:sz w:val="24"/>
          <w:szCs w:val="24"/>
        </w:rPr>
        <w:t>820</w:t>
      </w:r>
      <w:r w:rsidR="00F521A9">
        <w:rPr>
          <w:sz w:val="24"/>
          <w:szCs w:val="24"/>
        </w:rPr>
        <w:t>,</w:t>
      </w:r>
      <w:r w:rsidR="006818F1">
        <w:rPr>
          <w:sz w:val="24"/>
          <w:szCs w:val="24"/>
        </w:rPr>
        <w:t>8</w:t>
      </w:r>
      <w:r w:rsidRPr="00C211F5">
        <w:rPr>
          <w:sz w:val="24"/>
          <w:szCs w:val="24"/>
        </w:rPr>
        <w:t xml:space="preserve"> тыс. рублей;</w:t>
      </w:r>
    </w:p>
    <w:p w14:paraId="510EC04C" w14:textId="3EB9B420" w:rsidR="003B311A" w:rsidRPr="00D16CF2" w:rsidRDefault="00FA6108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</w:t>
      </w:r>
      <w:r w:rsidR="00AF5FD6">
        <w:rPr>
          <w:sz w:val="24"/>
          <w:szCs w:val="24"/>
        </w:rPr>
        <w:t>4</w:t>
      </w:r>
      <w:r w:rsidR="001511AA" w:rsidRPr="00C211F5">
        <w:rPr>
          <w:sz w:val="24"/>
          <w:szCs w:val="24"/>
        </w:rPr>
        <w:t xml:space="preserve"> год в размере </w:t>
      </w:r>
      <w:r w:rsidR="002275C0">
        <w:rPr>
          <w:sz w:val="24"/>
          <w:szCs w:val="24"/>
        </w:rPr>
        <w:t>17</w:t>
      </w:r>
      <w:r w:rsidR="00F521A9">
        <w:rPr>
          <w:sz w:val="24"/>
          <w:szCs w:val="24"/>
        </w:rPr>
        <w:t>3</w:t>
      </w:r>
      <w:r w:rsidR="002275C0">
        <w:rPr>
          <w:sz w:val="24"/>
          <w:szCs w:val="24"/>
        </w:rPr>
        <w:t> </w:t>
      </w:r>
      <w:r w:rsidR="00F521A9">
        <w:rPr>
          <w:sz w:val="24"/>
          <w:szCs w:val="24"/>
        </w:rPr>
        <w:t>184</w:t>
      </w:r>
      <w:r w:rsidR="002275C0">
        <w:rPr>
          <w:sz w:val="24"/>
          <w:szCs w:val="24"/>
        </w:rPr>
        <w:t>,0</w:t>
      </w:r>
      <w:r w:rsidR="003B311A" w:rsidRPr="00FD16F9">
        <w:rPr>
          <w:color w:val="E36C0A" w:themeColor="accent6" w:themeShade="BF"/>
          <w:sz w:val="24"/>
          <w:szCs w:val="24"/>
        </w:rPr>
        <w:t xml:space="preserve"> </w:t>
      </w:r>
      <w:r w:rsidR="003B311A" w:rsidRPr="00D16CF2">
        <w:rPr>
          <w:sz w:val="24"/>
          <w:szCs w:val="24"/>
        </w:rPr>
        <w:t>тыс. рублей.</w:t>
      </w:r>
    </w:p>
    <w:p w14:paraId="3DF3F774" w14:textId="3913CF9D" w:rsidR="003D0A43" w:rsidRPr="00C211F5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F521A9">
        <w:rPr>
          <w:rFonts w:ascii="Times New Roman" w:hAnsi="Times New Roman" w:cs="Times New Roman"/>
          <w:sz w:val="24"/>
          <w:szCs w:val="24"/>
        </w:rPr>
        <w:t>ых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F521A9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Pr="00C211F5">
        <w:rPr>
          <w:rFonts w:ascii="Times New Roman" w:hAnsi="Times New Roman" w:cs="Times New Roman"/>
          <w:sz w:val="24"/>
          <w:szCs w:val="24"/>
        </w:rPr>
        <w:t>.</w:t>
      </w:r>
    </w:p>
    <w:p w14:paraId="536900CB" w14:textId="77777777" w:rsidR="00E41A17" w:rsidRPr="0025589F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505BE9" w14:textId="77777777" w:rsidR="003D0A43" w:rsidRPr="00515548" w:rsidRDefault="0019128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8</w:t>
      </w:r>
      <w:r w:rsidR="003D0A43" w:rsidRPr="0025589F">
        <w:rPr>
          <w:rFonts w:ascii="Times New Roman" w:hAnsi="Times New Roman" w:cs="Times New Roman"/>
          <w:sz w:val="24"/>
          <w:szCs w:val="24"/>
        </w:rPr>
        <w:t>. Установить, что из бюджета городского округа</w:t>
      </w:r>
      <w:r w:rsidR="00515548" w:rsidRPr="0025589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25589F">
        <w:rPr>
          <w:rFonts w:ascii="Times New Roman" w:hAnsi="Times New Roman" w:cs="Times New Roman"/>
          <w:sz w:val="24"/>
          <w:szCs w:val="24"/>
        </w:rPr>
        <w:t xml:space="preserve"> предоставляются субсидии юридическим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6BE2F69F" w14:textId="77777777" w:rsidR="003819F9" w:rsidRPr="00E060D8" w:rsidRDefault="006C11BF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r w:rsidR="00515548" w:rsidRPr="00E060D8">
        <w:rPr>
          <w:sz w:val="24"/>
          <w:szCs w:val="24"/>
        </w:rPr>
        <w:t>на реализацию</w:t>
      </w:r>
      <w:r w:rsidR="003D0A43" w:rsidRPr="00E060D8">
        <w:rPr>
          <w:sz w:val="24"/>
          <w:szCs w:val="24"/>
        </w:rPr>
        <w:t xml:space="preserve"> мероприятий подпрограммы «</w:t>
      </w:r>
      <w:r w:rsidR="00344372"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="003D0A43" w:rsidRPr="00E060D8">
        <w:rPr>
          <w:sz w:val="24"/>
          <w:szCs w:val="24"/>
        </w:rPr>
        <w:t>» муниципальной программы «</w:t>
      </w:r>
      <w:r w:rsidR="00344372"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="00B871E6" w:rsidRPr="00E060D8">
        <w:rPr>
          <w:sz w:val="24"/>
          <w:szCs w:val="24"/>
        </w:rPr>
        <w:t xml:space="preserve">», направленных на </w:t>
      </w:r>
      <w:r w:rsidR="00DC0E3B" w:rsidRPr="00E060D8">
        <w:rPr>
          <w:sz w:val="24"/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Pr="00E060D8">
        <w:rPr>
          <w:sz w:val="24"/>
          <w:szCs w:val="24"/>
        </w:rPr>
        <w:t>;</w:t>
      </w:r>
    </w:p>
    <w:p w14:paraId="7D1C31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</w:t>
      </w:r>
      <w:r w:rsidR="009B0788" w:rsidRPr="00E060D8">
        <w:rPr>
          <w:sz w:val="24"/>
          <w:szCs w:val="24"/>
        </w:rPr>
        <w:t>, направленных на:</w:t>
      </w:r>
    </w:p>
    <w:p w14:paraId="3D932408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субъектам малого и среднего предпринимательства затрат на уплату первого взноса (аванса) при заключении договора лизинга;</w:t>
      </w:r>
    </w:p>
    <w:p w14:paraId="50DA0C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lastRenderedPageBreak/>
        <w:t>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</w:t>
      </w:r>
      <w:r w:rsidR="009B0788" w:rsidRPr="00E060D8">
        <w:rPr>
          <w:sz w:val="24"/>
          <w:szCs w:val="24"/>
        </w:rPr>
        <w:t>,</w:t>
      </w:r>
      <w:r w:rsidRPr="00E060D8">
        <w:rPr>
          <w:sz w:val="24"/>
          <w:szCs w:val="24"/>
        </w:rPr>
        <w:t xml:space="preserve"> либо модернизации производства товаров (работ, услуг);</w:t>
      </w:r>
    </w:p>
    <w:p w14:paraId="580DB4C0" w14:textId="5F051FC7" w:rsidR="00DC0E3B" w:rsidRPr="00E060D8" w:rsidRDefault="009B0788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затрат субъектам малого и среднего предпринимательства, осуществляющим предоставление услуг (производство товаров) в установленных вышеуказанной муниципальной программой сферах деятельности</w:t>
      </w:r>
      <w:r w:rsidR="00D25507" w:rsidRPr="00E060D8">
        <w:rPr>
          <w:sz w:val="24"/>
          <w:szCs w:val="24"/>
        </w:rPr>
        <w:t>;</w:t>
      </w:r>
    </w:p>
    <w:p w14:paraId="5B78E6BA" w14:textId="0396D448" w:rsidR="005343C6" w:rsidRPr="00E060D8" w:rsidRDefault="005343C6" w:rsidP="008F306B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«Создание условий для обеспечения качественными коммунальными услугами»</w:t>
      </w:r>
      <w:r w:rsidRPr="00E060D8">
        <w:t xml:space="preserve"> </w:t>
      </w:r>
      <w:r w:rsidRPr="00E060D8">
        <w:rPr>
          <w:sz w:val="24"/>
          <w:szCs w:val="24"/>
        </w:rPr>
        <w:t xml:space="preserve">муниципальной программы «Развитие инженерной инфраструктуры и энергоэффективности» </w:t>
      </w:r>
      <w:r w:rsidR="00A36461">
        <w:rPr>
          <w:sz w:val="24"/>
          <w:szCs w:val="24"/>
        </w:rPr>
        <w:t>по</w:t>
      </w:r>
      <w:r w:rsidRPr="00E060D8">
        <w:rPr>
          <w:sz w:val="24"/>
          <w:szCs w:val="24"/>
        </w:rPr>
        <w:t xml:space="preserve"> ремонту ВЗУ, </w:t>
      </w:r>
      <w:r w:rsidR="00A36461">
        <w:rPr>
          <w:sz w:val="24"/>
          <w:szCs w:val="24"/>
        </w:rPr>
        <w:t>по</w:t>
      </w:r>
      <w:r w:rsidR="00E060D8" w:rsidRPr="00E060D8">
        <w:rPr>
          <w:sz w:val="24"/>
          <w:szCs w:val="24"/>
        </w:rPr>
        <w:t xml:space="preserve"> погашени</w:t>
      </w:r>
      <w:r w:rsidR="00A36461">
        <w:rPr>
          <w:sz w:val="24"/>
          <w:szCs w:val="24"/>
        </w:rPr>
        <w:t>ю</w:t>
      </w:r>
      <w:r w:rsidR="00E060D8" w:rsidRPr="00E060D8">
        <w:rPr>
          <w:sz w:val="24"/>
          <w:szCs w:val="24"/>
        </w:rPr>
        <w:t xml:space="preserve"> просроченной задолженности перед поставщиками энергоресурсов с целью повышения эффективности работы предприятий, оказывающих услуги в сфере жилищно-коммунального хозяйства;</w:t>
      </w:r>
      <w:r w:rsidR="008F306B" w:rsidRPr="008F306B">
        <w:t xml:space="preserve"> </w:t>
      </w:r>
      <w:r w:rsidR="008F306B" w:rsidRPr="008F306B">
        <w:rPr>
          <w:sz w:val="24"/>
          <w:szCs w:val="24"/>
        </w:rPr>
        <w:t>по возмещению недополученных</w:t>
      </w:r>
      <w:r w:rsidR="008F306B">
        <w:rPr>
          <w:sz w:val="24"/>
          <w:szCs w:val="24"/>
        </w:rPr>
        <w:t xml:space="preserve"> </w:t>
      </w:r>
      <w:r w:rsidR="008F306B" w:rsidRPr="008F306B">
        <w:rPr>
          <w:sz w:val="24"/>
          <w:szCs w:val="24"/>
        </w:rPr>
        <w:t xml:space="preserve">доходов в связи с оказанием услуг водоснабжения и водоотведения, по возмещению </w:t>
      </w:r>
      <w:r w:rsidR="00EC6C8D">
        <w:rPr>
          <w:sz w:val="24"/>
          <w:szCs w:val="24"/>
        </w:rPr>
        <w:t>понесенны</w:t>
      </w:r>
      <w:r w:rsidR="008F306B" w:rsidRPr="008F306B">
        <w:rPr>
          <w:sz w:val="24"/>
          <w:szCs w:val="24"/>
        </w:rPr>
        <w:t>х расходов, связанных с горячим водоснабжением и отоплением, по возмещению затрат, связанных с выполнением работ по техническому перевооружению котельной, по возмещению выпадающих расходов, связанных со сбором сточных вод, по возмещению недополученных доходов по услуге горячего водоснабжения</w:t>
      </w:r>
      <w:r w:rsidR="008F306B">
        <w:rPr>
          <w:sz w:val="24"/>
          <w:szCs w:val="24"/>
        </w:rPr>
        <w:t>;</w:t>
      </w:r>
    </w:p>
    <w:p w14:paraId="20DC1C05" w14:textId="2001EC8F" w:rsidR="00A86C2B" w:rsidRPr="00E060D8" w:rsidRDefault="006C11BF" w:rsidP="006C11B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>н</w:t>
      </w:r>
      <w:r w:rsidR="00A86C2B" w:rsidRPr="00E060D8">
        <w:rPr>
          <w:sz w:val="24"/>
          <w:szCs w:val="24"/>
        </w:rPr>
        <w:t xml:space="preserve">а реализацию мероприятий подпрограммы </w:t>
      </w:r>
      <w:bookmarkEnd w:id="0"/>
      <w:r w:rsidR="00A86C2B" w:rsidRPr="00E060D8">
        <w:rPr>
          <w:sz w:val="24"/>
          <w:szCs w:val="24"/>
        </w:rPr>
        <w:t>«</w:t>
      </w:r>
      <w:r w:rsidRPr="00E060D8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E060D8">
        <w:rPr>
          <w:sz w:val="24"/>
          <w:szCs w:val="24"/>
        </w:rPr>
        <w:t xml:space="preserve">» </w:t>
      </w:r>
      <w:bookmarkStart w:id="1" w:name="_Hlk87890780"/>
      <w:r w:rsidR="00A86C2B" w:rsidRPr="00E060D8">
        <w:rPr>
          <w:sz w:val="24"/>
          <w:szCs w:val="24"/>
        </w:rPr>
        <w:t xml:space="preserve">муниципальной программы </w:t>
      </w:r>
      <w:bookmarkEnd w:id="1"/>
      <w:r w:rsidR="00A86C2B"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="00A86C2B" w:rsidRPr="00E060D8">
        <w:rPr>
          <w:sz w:val="24"/>
          <w:szCs w:val="24"/>
        </w:rPr>
        <w:t xml:space="preserve">» </w:t>
      </w:r>
      <w:r w:rsidR="00515548" w:rsidRPr="00E060D8">
        <w:rPr>
          <w:sz w:val="24"/>
          <w:szCs w:val="24"/>
        </w:rPr>
        <w:t>по ремонту</w:t>
      </w:r>
      <w:r w:rsidR="00A86C2B" w:rsidRPr="00E060D8">
        <w:rPr>
          <w:sz w:val="24"/>
          <w:szCs w:val="24"/>
        </w:rPr>
        <w:t xml:space="preserve"> подъездов </w:t>
      </w:r>
      <w:r w:rsidR="00515548" w:rsidRPr="00E060D8">
        <w:rPr>
          <w:sz w:val="24"/>
          <w:szCs w:val="24"/>
        </w:rPr>
        <w:t>в многоквартирных</w:t>
      </w:r>
      <w:r w:rsidR="00A86C2B" w:rsidRPr="00E060D8">
        <w:rPr>
          <w:sz w:val="24"/>
          <w:szCs w:val="24"/>
        </w:rPr>
        <w:t xml:space="preserve"> домах</w:t>
      </w:r>
      <w:r w:rsidR="00D768CB" w:rsidRPr="00E060D8">
        <w:rPr>
          <w:sz w:val="24"/>
          <w:szCs w:val="24"/>
        </w:rPr>
        <w:t>;</w:t>
      </w:r>
    </w:p>
    <w:p w14:paraId="04DCEC0A" w14:textId="33CBD609" w:rsidR="00E060D8" w:rsidRDefault="00E060D8" w:rsidP="001E755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«Непрограммных расходов» по выполнению работ по техническому перевооружению и капитальному ремонту теплового узла стадиона "Глебовец", включая обустройство теплотрассы</w:t>
      </w:r>
      <w:r w:rsidR="001E755F">
        <w:rPr>
          <w:sz w:val="24"/>
          <w:szCs w:val="24"/>
        </w:rPr>
        <w:t xml:space="preserve">, </w:t>
      </w:r>
      <w:r w:rsidR="001E755F" w:rsidRPr="001E755F">
        <w:rPr>
          <w:sz w:val="24"/>
          <w:szCs w:val="24"/>
        </w:rPr>
        <w:t>на оказание финансовой помощи в целях предупреждения банкротства и (или) восстановления платежеспособности         муниципальным унитарным</w:t>
      </w:r>
      <w:r w:rsidR="001E755F">
        <w:rPr>
          <w:sz w:val="24"/>
          <w:szCs w:val="24"/>
        </w:rPr>
        <w:t xml:space="preserve"> </w:t>
      </w:r>
      <w:r w:rsidR="001E755F" w:rsidRPr="001E755F">
        <w:rPr>
          <w:sz w:val="24"/>
          <w:szCs w:val="24"/>
        </w:rPr>
        <w:t>предприятиям городского округа Истра Московской области</w:t>
      </w:r>
      <w:r w:rsidR="001E755F">
        <w:rPr>
          <w:sz w:val="24"/>
          <w:szCs w:val="24"/>
        </w:rPr>
        <w:t>;</w:t>
      </w:r>
    </w:p>
    <w:p w14:paraId="3361622D" w14:textId="77777777" w:rsidR="001E755F" w:rsidRPr="00E060D8" w:rsidRDefault="001E755F" w:rsidP="001E755F">
      <w:pPr>
        <w:pStyle w:val="11"/>
        <w:ind w:firstLine="567"/>
        <w:jc w:val="both"/>
        <w:rPr>
          <w:sz w:val="24"/>
          <w:szCs w:val="24"/>
        </w:rPr>
      </w:pPr>
    </w:p>
    <w:p w14:paraId="372B9F5E" w14:textId="77777777" w:rsidR="00274385" w:rsidRPr="00515548" w:rsidRDefault="00274385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15548">
        <w:rPr>
          <w:sz w:val="24"/>
          <w:szCs w:val="24"/>
        </w:rPr>
        <w:t>Предоставление средств, предусмотренных пункт</w:t>
      </w:r>
      <w:r w:rsidR="006C11BF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м</w:t>
      </w:r>
      <w:r w:rsidR="00530B8A" w:rsidRPr="00515548">
        <w:rPr>
          <w:sz w:val="24"/>
          <w:szCs w:val="24"/>
        </w:rPr>
        <w:t xml:space="preserve"> </w:t>
      </w:r>
      <w:r w:rsidR="009B0788">
        <w:rPr>
          <w:sz w:val="24"/>
          <w:szCs w:val="24"/>
        </w:rPr>
        <w:t>8</w:t>
      </w:r>
      <w:r w:rsidR="00530B8A" w:rsidRPr="00515548">
        <w:rPr>
          <w:sz w:val="24"/>
          <w:szCs w:val="24"/>
        </w:rPr>
        <w:t xml:space="preserve"> настоящего решения</w:t>
      </w:r>
      <w:r w:rsidRPr="00515548">
        <w:rPr>
          <w:sz w:val="24"/>
          <w:szCs w:val="24"/>
        </w:rPr>
        <w:t>, осуществляется в порядк</w:t>
      </w:r>
      <w:r w:rsidR="00530B8A" w:rsidRPr="00515548">
        <w:rPr>
          <w:sz w:val="24"/>
          <w:szCs w:val="24"/>
        </w:rPr>
        <w:t>е</w:t>
      </w:r>
      <w:r w:rsidRPr="00515548">
        <w:rPr>
          <w:sz w:val="24"/>
          <w:szCs w:val="24"/>
        </w:rPr>
        <w:t>, устан</w:t>
      </w:r>
      <w:r w:rsidR="00530B8A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вл</w:t>
      </w:r>
      <w:r w:rsidR="00530B8A" w:rsidRPr="00515548">
        <w:rPr>
          <w:sz w:val="24"/>
          <w:szCs w:val="24"/>
        </w:rPr>
        <w:t>енном</w:t>
      </w:r>
      <w:r w:rsidRPr="00515548">
        <w:rPr>
          <w:sz w:val="24"/>
          <w:szCs w:val="24"/>
        </w:rPr>
        <w:t xml:space="preserve"> Администрацией городского округа</w:t>
      </w:r>
      <w:r w:rsidR="001F0CE1" w:rsidRPr="00515548">
        <w:rPr>
          <w:sz w:val="24"/>
          <w:szCs w:val="24"/>
        </w:rPr>
        <w:t xml:space="preserve"> </w:t>
      </w:r>
      <w:r w:rsidR="00515548" w:rsidRPr="00515548">
        <w:rPr>
          <w:sz w:val="24"/>
          <w:szCs w:val="24"/>
        </w:rPr>
        <w:t xml:space="preserve">Истра </w:t>
      </w:r>
      <w:r w:rsidR="001F0CE1" w:rsidRPr="00515548">
        <w:rPr>
          <w:sz w:val="24"/>
          <w:szCs w:val="24"/>
        </w:rPr>
        <w:t>Московской области</w:t>
      </w:r>
      <w:r w:rsidRPr="00515548">
        <w:rPr>
          <w:sz w:val="24"/>
          <w:szCs w:val="24"/>
        </w:rPr>
        <w:t>.</w:t>
      </w:r>
    </w:p>
    <w:p w14:paraId="1F8DB1CA" w14:textId="77777777" w:rsidR="00A86C2B" w:rsidRPr="0025589F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013B99" w14:textId="2507ED3A" w:rsidR="00FF7029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9</w:t>
      </w:r>
      <w:r w:rsidR="00A319D0" w:rsidRPr="0025589F">
        <w:rPr>
          <w:rFonts w:ascii="Times New Roman" w:hAnsi="Times New Roman" w:cs="Times New Roman"/>
          <w:sz w:val="24"/>
          <w:szCs w:val="24"/>
        </w:rPr>
        <w:t xml:space="preserve">. </w:t>
      </w:r>
      <w:r w:rsidR="00FF7029" w:rsidRPr="00FF7029">
        <w:rPr>
          <w:rFonts w:ascii="Times New Roman" w:hAnsi="Times New Roman"/>
          <w:sz w:val="24"/>
          <w:szCs w:val="24"/>
        </w:rPr>
        <w:t>Установить, что Управление по финансам и казначейству городского округа Истра осуществляет доведение лимитов бюджетных обязательств на 2022 год до главных распорядителей средств бюджета городского округа Истра по расходам, не включенным в перечень расходов бюджета городского округа Истра, по которым осуществляется приостановление доведения лимитов бюджетных обязательств до главных распорядителей средств бюджета городского округа Истра, утвержденный постановлением Главы городского округа Истра.</w:t>
      </w:r>
    </w:p>
    <w:p w14:paraId="3C2482F1" w14:textId="77777777" w:rsidR="00FF7029" w:rsidRPr="00FF7029" w:rsidRDefault="00FF7029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3C107B" w14:textId="5AB370F5" w:rsidR="000A6EF8" w:rsidRPr="00515548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4005FDC5" w:rsidR="000A6EF8" w:rsidRPr="004E291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3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05146">
        <w:rPr>
          <w:rFonts w:ascii="Times New Roman" w:hAnsi="Times New Roman" w:cs="Times New Roman"/>
          <w:sz w:val="24"/>
          <w:szCs w:val="24"/>
        </w:rPr>
        <w:t>1 3</w:t>
      </w:r>
      <w:r w:rsidR="00EC6C8D">
        <w:rPr>
          <w:rFonts w:ascii="Times New Roman" w:hAnsi="Times New Roman" w:cs="Times New Roman"/>
          <w:sz w:val="24"/>
          <w:szCs w:val="24"/>
        </w:rPr>
        <w:t>75</w:t>
      </w:r>
      <w:r w:rsidR="00D05146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742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9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234F3B">
        <w:rPr>
          <w:rFonts w:ascii="Times New Roman" w:hAnsi="Times New Roman" w:cs="Times New Roman"/>
          <w:sz w:val="24"/>
          <w:szCs w:val="24"/>
        </w:rPr>
        <w:t>145</w:t>
      </w:r>
      <w:r w:rsidR="00E572FF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921</w:t>
      </w:r>
      <w:r w:rsidR="00E572FF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7</w:t>
      </w:r>
      <w:r w:rsidR="000A6EF8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402EF6D1" w14:textId="331C4B95" w:rsidR="000A6EF8" w:rsidRPr="004E2914" w:rsidRDefault="000A6EF8" w:rsidP="001C004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D05146">
        <w:rPr>
          <w:rFonts w:ascii="Times New Roman" w:hAnsi="Times New Roman" w:cs="Times New Roman"/>
          <w:sz w:val="24"/>
          <w:szCs w:val="24"/>
        </w:rPr>
        <w:t>1 2</w:t>
      </w:r>
      <w:r w:rsidR="008A2000">
        <w:rPr>
          <w:rFonts w:ascii="Times New Roman" w:hAnsi="Times New Roman" w:cs="Times New Roman"/>
          <w:sz w:val="24"/>
          <w:szCs w:val="24"/>
        </w:rPr>
        <w:t>33</w:t>
      </w:r>
      <w:r w:rsidR="00D05146">
        <w:rPr>
          <w:rFonts w:ascii="Times New Roman" w:hAnsi="Times New Roman" w:cs="Times New Roman"/>
          <w:sz w:val="24"/>
          <w:szCs w:val="24"/>
        </w:rPr>
        <w:t> </w:t>
      </w:r>
      <w:r w:rsidR="008A2000">
        <w:rPr>
          <w:rFonts w:ascii="Times New Roman" w:hAnsi="Times New Roman" w:cs="Times New Roman"/>
          <w:sz w:val="24"/>
          <w:szCs w:val="24"/>
        </w:rPr>
        <w:t>409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9F3F0F"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Pr="004B1998">
        <w:rPr>
          <w:rFonts w:ascii="Times New Roman" w:hAnsi="Times New Roman" w:cs="Times New Roman"/>
          <w:sz w:val="24"/>
          <w:szCs w:val="24"/>
        </w:rPr>
        <w:t xml:space="preserve">– </w:t>
      </w:r>
      <w:r w:rsidR="00EC6C8D">
        <w:rPr>
          <w:rFonts w:ascii="Times New Roman" w:hAnsi="Times New Roman" w:cs="Times New Roman"/>
          <w:sz w:val="24"/>
          <w:szCs w:val="24"/>
        </w:rPr>
        <w:t>2 588</w:t>
      </w:r>
      <w:r w:rsidR="00CA0D20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4</w:t>
      </w:r>
      <w:r w:rsidR="009C28A0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9C28A0"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01EF7A7E" w:rsidR="000A6EF8" w:rsidRPr="004E291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EC6C8D">
        <w:rPr>
          <w:rFonts w:ascii="Times New Roman" w:hAnsi="Times New Roman" w:cs="Times New Roman"/>
          <w:sz w:val="24"/>
          <w:szCs w:val="24"/>
        </w:rPr>
        <w:t>991 076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4E2914">
        <w:rPr>
          <w:rFonts w:ascii="Times New Roman" w:hAnsi="Times New Roman" w:cs="Times New Roman"/>
          <w:sz w:val="24"/>
          <w:szCs w:val="24"/>
        </w:rPr>
        <w:t>0,0</w:t>
      </w:r>
      <w:r w:rsidR="009C28A0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7777777" w:rsidR="00A319D0" w:rsidRPr="00515548" w:rsidRDefault="00191287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1A68">
        <w:rPr>
          <w:rFonts w:ascii="Times New Roman" w:hAnsi="Times New Roman" w:cs="Times New Roman"/>
          <w:sz w:val="24"/>
          <w:szCs w:val="24"/>
        </w:rPr>
        <w:t>0,0 тыс. рублей, в том числе верхний предел долга по муниципальным гарантиям 0,0 тыс. рублей;</w:t>
      </w:r>
    </w:p>
    <w:p w14:paraId="12EA1A3D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4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721A68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721A68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5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2A36A628" w:rsidR="000A6EF8" w:rsidRPr="00983E6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 xml:space="preserve">2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485C3B">
        <w:rPr>
          <w:rFonts w:ascii="Times New Roman" w:hAnsi="Times New Roman" w:cs="Times New Roman"/>
          <w:sz w:val="24"/>
          <w:szCs w:val="24"/>
        </w:rPr>
        <w:t>37 451,6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79339262" w:rsidR="000A6EF8" w:rsidRPr="00983E6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766EC2">
        <w:rPr>
          <w:rFonts w:ascii="Times New Roman" w:hAnsi="Times New Roman" w:cs="Times New Roman"/>
          <w:sz w:val="24"/>
          <w:szCs w:val="24"/>
        </w:rPr>
        <w:t xml:space="preserve">51 963,6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5B2C71C2" w:rsidR="000A6EF8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766EC2">
        <w:rPr>
          <w:rFonts w:ascii="Times New Roman" w:hAnsi="Times New Roman" w:cs="Times New Roman"/>
          <w:sz w:val="24"/>
          <w:szCs w:val="24"/>
        </w:rPr>
        <w:t>51 963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6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23ECE57A" w:rsidR="000A6EF8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20</w:t>
      </w:r>
      <w:r w:rsidR="004A5FCD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>
        <w:rPr>
          <w:rFonts w:ascii="Times New Roman" w:hAnsi="Times New Roman" w:cs="Times New Roman"/>
          <w:sz w:val="24"/>
          <w:szCs w:val="24"/>
        </w:rPr>
        <w:t>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</w:t>
      </w:r>
      <w:r w:rsidRPr="0040532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1E755F">
        <w:rPr>
          <w:rFonts w:ascii="Times New Roman" w:hAnsi="Times New Roman" w:cs="Times New Roman"/>
          <w:sz w:val="24"/>
          <w:szCs w:val="24"/>
        </w:rPr>
        <w:t>952 166,0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12C98AD4" w:rsidR="000A6EF8" w:rsidRPr="00405321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34F3B">
        <w:rPr>
          <w:rFonts w:ascii="Times New Roman" w:hAnsi="Times New Roman" w:cs="Times New Roman"/>
          <w:sz w:val="24"/>
          <w:szCs w:val="24"/>
        </w:rPr>
        <w:t>9</w:t>
      </w:r>
      <w:r w:rsidR="00D05146">
        <w:rPr>
          <w:rFonts w:ascii="Times New Roman" w:hAnsi="Times New Roman" w:cs="Times New Roman"/>
          <w:sz w:val="24"/>
          <w:szCs w:val="24"/>
        </w:rPr>
        <w:t>8</w:t>
      </w:r>
      <w:r w:rsidR="00234F3B">
        <w:rPr>
          <w:rFonts w:ascii="Times New Roman" w:hAnsi="Times New Roman" w:cs="Times New Roman"/>
          <w:sz w:val="24"/>
          <w:szCs w:val="24"/>
        </w:rPr>
        <w:t>6</w:t>
      </w:r>
      <w:r w:rsidR="004B1998">
        <w:rPr>
          <w:rFonts w:ascii="Times New Roman" w:hAnsi="Times New Roman" w:cs="Times New Roman"/>
          <w:sz w:val="24"/>
          <w:szCs w:val="24"/>
        </w:rPr>
        <w:t> </w:t>
      </w:r>
      <w:r w:rsidR="00D05146">
        <w:rPr>
          <w:rFonts w:ascii="Times New Roman" w:hAnsi="Times New Roman" w:cs="Times New Roman"/>
          <w:sz w:val="24"/>
          <w:szCs w:val="24"/>
        </w:rPr>
        <w:t>4</w:t>
      </w:r>
      <w:r w:rsidR="008E4393">
        <w:rPr>
          <w:rFonts w:ascii="Times New Roman" w:hAnsi="Times New Roman" w:cs="Times New Roman"/>
          <w:sz w:val="24"/>
          <w:szCs w:val="24"/>
        </w:rPr>
        <w:t>8</w:t>
      </w:r>
      <w:r w:rsidR="00D05146">
        <w:rPr>
          <w:rFonts w:ascii="Times New Roman" w:hAnsi="Times New Roman" w:cs="Times New Roman"/>
          <w:sz w:val="24"/>
          <w:szCs w:val="24"/>
        </w:rPr>
        <w:t>7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D05146">
        <w:rPr>
          <w:rFonts w:ascii="Times New Roman" w:hAnsi="Times New Roman" w:cs="Times New Roman"/>
          <w:sz w:val="24"/>
          <w:szCs w:val="24"/>
        </w:rPr>
        <w:t>9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47D91858" w:rsidR="003D0A43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C6C8D">
        <w:rPr>
          <w:rFonts w:ascii="Times New Roman" w:hAnsi="Times New Roman" w:cs="Times New Roman"/>
          <w:sz w:val="24"/>
          <w:szCs w:val="24"/>
        </w:rPr>
        <w:t>2</w:t>
      </w:r>
      <w:r w:rsidR="00F60D27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588</w:t>
      </w:r>
      <w:r w:rsidR="00F60D27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51875CCF" w:rsidR="003D0A43" w:rsidRPr="00515548" w:rsidRDefault="00314A1C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65AD9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462BC725" w:rsidR="003D0A43" w:rsidRPr="008C5B3F" w:rsidRDefault="00782F02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05146">
        <w:rPr>
          <w:rFonts w:ascii="Times New Roman" w:hAnsi="Times New Roman" w:cs="Times New Roman"/>
          <w:sz w:val="24"/>
          <w:szCs w:val="24"/>
        </w:rPr>
        <w:t>5</w:t>
      </w:r>
      <w:r w:rsidR="00EC6C8D">
        <w:rPr>
          <w:rFonts w:ascii="Times New Roman" w:hAnsi="Times New Roman" w:cs="Times New Roman"/>
          <w:sz w:val="24"/>
          <w:szCs w:val="24"/>
        </w:rPr>
        <w:t>33</w:t>
      </w:r>
      <w:r w:rsidR="00F60D27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613</w:t>
      </w:r>
      <w:r w:rsidR="00F60D27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0</w:t>
      </w:r>
      <w:r w:rsidR="0042477E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тыс. рублей (включительно);</w:t>
      </w:r>
    </w:p>
    <w:p w14:paraId="02EDBF9C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03A0BD6A" w:rsidR="003D0A43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A31A0C">
        <w:rPr>
          <w:rFonts w:ascii="Times New Roman" w:hAnsi="Times New Roman" w:cs="Times New Roman"/>
          <w:sz w:val="24"/>
          <w:szCs w:val="24"/>
        </w:rPr>
        <w:t>;</w:t>
      </w:r>
    </w:p>
    <w:p w14:paraId="331753ED" w14:textId="77777777" w:rsidR="00E71293" w:rsidRPr="00E71293" w:rsidRDefault="00A31A0C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11.1. </w:t>
      </w:r>
      <w:r w:rsidR="00E71293" w:rsidRPr="00E71293">
        <w:rPr>
          <w:rFonts w:ascii="Times New Roman" w:hAnsi="Times New Roman" w:cs="Times New Roman"/>
          <w:sz w:val="24"/>
          <w:szCs w:val="24"/>
          <w:lang w:eastAsia="en-US"/>
        </w:rPr>
        <w:t>Установить, что заключение</w:t>
      </w:r>
      <w:r w:rsidR="00E71293" w:rsidRPr="00E71293">
        <w:rPr>
          <w:sz w:val="24"/>
          <w:szCs w:val="24"/>
        </w:rPr>
        <w:t xml:space="preserve"> </w:t>
      </w:r>
      <w:r w:rsidR="00E71293"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2022 год и на плановый период 2023 и 2024 годов, на следующих условиях: </w:t>
      </w:r>
    </w:p>
    <w:p w14:paraId="20FB6984" w14:textId="0F3BA55B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предельная сумма кредита до 4</w:t>
      </w:r>
      <w:r w:rsidR="001E755F">
        <w:rPr>
          <w:rFonts w:ascii="Times New Roman" w:hAnsi="Times New Roman" w:cs="Times New Roman"/>
          <w:sz w:val="24"/>
          <w:szCs w:val="24"/>
          <w:lang w:eastAsia="en-US"/>
        </w:rPr>
        <w:t>18 553,0</w:t>
      </w: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 (включительно);</w:t>
      </w:r>
    </w:p>
    <w:p w14:paraId="680BAC31" w14:textId="77777777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процентная ставка – в размере 0,1 процента годовых;</w:t>
      </w:r>
    </w:p>
    <w:p w14:paraId="22D9B955" w14:textId="2EFFF3CE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срок погашения </w:t>
      </w:r>
      <w:r w:rsidR="009316DF" w:rsidRPr="00E71293">
        <w:rPr>
          <w:rFonts w:ascii="Times New Roman" w:hAnsi="Times New Roman" w:cs="Times New Roman"/>
          <w:sz w:val="24"/>
          <w:szCs w:val="24"/>
          <w:lang w:eastAsia="en-US"/>
        </w:rPr>
        <w:t>кредита не</w:t>
      </w: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 позднее 15 декабря текущего финансового</w:t>
      </w:r>
    </w:p>
    <w:p w14:paraId="15A7AA14" w14:textId="77777777" w:rsidR="00E71293" w:rsidRPr="00E71293" w:rsidRDefault="00E71293" w:rsidP="001E755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года;</w:t>
      </w:r>
    </w:p>
    <w:p w14:paraId="5C347D95" w14:textId="77777777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0F1A6D7B" w14:textId="033206CA" w:rsidR="00E41A17" w:rsidRDefault="00E71293" w:rsidP="001E755F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</w:t>
      </w:r>
    </w:p>
    <w:p w14:paraId="313B1973" w14:textId="77777777" w:rsidR="00E71293" w:rsidRPr="00E71293" w:rsidRDefault="00E71293" w:rsidP="00E71293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3E6B3AC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2B66070E" w:rsidR="00BB5807" w:rsidRPr="008C5B3F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7777777" w:rsidR="00BB5807" w:rsidRPr="008C5B3F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77777777" w:rsidR="00BB5807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314A1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43D7010A" w:rsidR="003D0A43" w:rsidRPr="008C5B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77777777" w:rsidR="003D0A43" w:rsidRPr="008C5B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77777777" w:rsidR="003D0A43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BB7316">
      <w:pPr>
        <w:pStyle w:val="ad"/>
        <w:spacing w:line="276" w:lineRule="auto"/>
        <w:ind w:left="-142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77777777" w:rsidR="003D0A43" w:rsidRPr="00515548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</w:t>
      </w:r>
      <w:r w:rsidRPr="00C23433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77777777" w:rsidR="00E41A17" w:rsidRPr="00782F02" w:rsidRDefault="008C5B3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53AD1B3C" w14:textId="77777777" w:rsidR="003D0A43" w:rsidRPr="008C5B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F02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4</w:t>
      </w:r>
      <w:r w:rsidR="003D0A43" w:rsidRPr="00782F02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782F0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782F02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782F02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782F02">
        <w:rPr>
          <w:rFonts w:ascii="Times New Roman" w:hAnsi="Times New Roman" w:cs="Times New Roman"/>
          <w:sz w:val="24"/>
          <w:szCs w:val="24"/>
        </w:rPr>
        <w:t>в 202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782F02" w:rsidRPr="00782F02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на финансовое обеспечение </w:t>
      </w:r>
      <w:r w:rsidR="003D0A43" w:rsidRPr="008C5B3F">
        <w:rPr>
          <w:rFonts w:ascii="Times New Roman" w:hAnsi="Times New Roman" w:cs="Times New Roman"/>
          <w:sz w:val="24"/>
          <w:szCs w:val="24"/>
        </w:rPr>
        <w:t>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8C5B3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581D8ADF" w:rsidR="00685AA3" w:rsidRPr="00FD16F9" w:rsidRDefault="00E43BA7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191287" w:rsidRPr="008C5B3F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DE5EBD" w14:textId="77777777" w:rsidR="00EC6C8D" w:rsidRPr="00EC6C8D" w:rsidRDefault="00685AA3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1</w:t>
      </w:r>
      <w:r w:rsidR="00191287" w:rsidRPr="00EC6C8D">
        <w:rPr>
          <w:sz w:val="24"/>
          <w:szCs w:val="24"/>
        </w:rPr>
        <w:t>6</w:t>
      </w:r>
      <w:r w:rsidRPr="00EC6C8D">
        <w:rPr>
          <w:sz w:val="24"/>
          <w:szCs w:val="24"/>
        </w:rPr>
        <w:t xml:space="preserve">. </w:t>
      </w:r>
      <w:r w:rsidR="00EC6C8D" w:rsidRPr="00EC6C8D">
        <w:rPr>
          <w:sz w:val="24"/>
          <w:szCs w:val="24"/>
        </w:rPr>
        <w:t>Установить, что в 2022 году казначейскому сопровождению подлежат следующие средства:</w:t>
      </w:r>
    </w:p>
    <w:p w14:paraId="42E54CBB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с 01.01.2022 года получателями средств бюджета городского округа Истра на сумму 50 000,0 тыс. рублей и более;</w:t>
      </w:r>
    </w:p>
    <w:p w14:paraId="71BD7421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- Авансовые платежи по контрактам (договорам) о поставке товаров, выполнении работ, оказании услуг, заключаемым с 01.01.2022 года исполнителями и соисполнителями на сумму 50 000,0 тыс. рублей и более и источником финансового обеспечения исполнения обязательств, по которым являются средства, указанные в абзаце 2 данного пункта.</w:t>
      </w:r>
    </w:p>
    <w:p w14:paraId="0C1CF9CC" w14:textId="62089B8D" w:rsid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Указанные положения не распространяются на средства, определенные статьей 242.27 Бюджетного кодекса Российской Федерации.».</w:t>
      </w:r>
    </w:p>
    <w:p w14:paraId="7F446B67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4EA7B87D" w14:textId="3308BF7D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 xml:space="preserve">17. Установить, что зачисленные в бюджет городского округа плата за негативное </w:t>
      </w:r>
      <w:r w:rsidRPr="00EC6C8D">
        <w:rPr>
          <w:sz w:val="24"/>
          <w:szCs w:val="24"/>
        </w:rPr>
        <w:lastRenderedPageBreak/>
        <w:t>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в объеме пропорциональном плановым назначениям за период с 01.09.2022 до 01.01.2023».</w:t>
      </w:r>
    </w:p>
    <w:p w14:paraId="71A6F792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18BF3AF2" w14:textId="72259284" w:rsidR="00685AA3" w:rsidRPr="00EC6C8D" w:rsidRDefault="00EC6C8D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C8D">
        <w:rPr>
          <w:rFonts w:ascii="Times New Roman" w:hAnsi="Times New Roman" w:cs="Times New Roman"/>
          <w:sz w:val="24"/>
          <w:szCs w:val="24"/>
        </w:rPr>
        <w:t xml:space="preserve">18. 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 w:rsidR="0046046E" w:rsidRPr="00EC6C8D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EC6C8D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EC6C8D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EC6C8D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1AFE3C6C" w:rsidR="00685AA3" w:rsidRPr="00EC6C8D" w:rsidRDefault="00442AAE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C8D">
        <w:rPr>
          <w:rFonts w:ascii="Times New Roman" w:hAnsi="Times New Roman" w:cs="Times New Roman"/>
          <w:sz w:val="24"/>
          <w:szCs w:val="24"/>
        </w:rPr>
        <w:t>1</w:t>
      </w:r>
      <w:r w:rsidR="00EC6C8D" w:rsidRPr="00EC6C8D">
        <w:rPr>
          <w:rFonts w:ascii="Times New Roman" w:hAnsi="Times New Roman" w:cs="Times New Roman"/>
          <w:sz w:val="24"/>
          <w:szCs w:val="24"/>
        </w:rPr>
        <w:t>9</w:t>
      </w:r>
      <w:r w:rsidR="003D0A43" w:rsidRPr="00EC6C8D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F56E3F" w:rsidRPr="00EC6C8D">
        <w:rPr>
          <w:rFonts w:ascii="Times New Roman" w:hAnsi="Times New Roman" w:cs="Times New Roman"/>
          <w:sz w:val="24"/>
          <w:szCs w:val="24"/>
        </w:rPr>
        <w:t>2</w:t>
      </w:r>
      <w:r w:rsidR="004B1998" w:rsidRPr="00EC6C8D">
        <w:rPr>
          <w:rFonts w:ascii="Times New Roman" w:hAnsi="Times New Roman" w:cs="Times New Roman"/>
          <w:sz w:val="24"/>
          <w:szCs w:val="24"/>
        </w:rPr>
        <w:t>2</w:t>
      </w:r>
      <w:r w:rsidR="003D0A43" w:rsidRPr="00EC6C8D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Глава городского округа Истра</w:t>
      </w:r>
    </w:p>
    <w:p w14:paraId="7EFF25C7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городского округа Истра                                                      Московской области</w:t>
      </w:r>
    </w:p>
    <w:p w14:paraId="1D59460C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43DD3EBE" w:rsidR="007D1F3C" w:rsidRPr="00FD16F9" w:rsidRDefault="00097294" w:rsidP="0009729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_____________А.Г. Скворцов                                             ____________Т.С. Витушева</w:t>
      </w:r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EDF6F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F9F36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251554800">
    <w:abstractNumId w:val="0"/>
  </w:num>
  <w:num w:numId="2" w16cid:durableId="1215241655">
    <w:abstractNumId w:val="3"/>
  </w:num>
  <w:num w:numId="3" w16cid:durableId="1809398238">
    <w:abstractNumId w:val="1"/>
  </w:num>
  <w:num w:numId="4" w16cid:durableId="1913271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277E7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B69DD"/>
    <w:rsid w:val="001C004E"/>
    <w:rsid w:val="001C06F3"/>
    <w:rsid w:val="001C2945"/>
    <w:rsid w:val="001C3A5A"/>
    <w:rsid w:val="001E14D7"/>
    <w:rsid w:val="001E755F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4F3B"/>
    <w:rsid w:val="00236505"/>
    <w:rsid w:val="00245374"/>
    <w:rsid w:val="0025589F"/>
    <w:rsid w:val="00274385"/>
    <w:rsid w:val="002853BA"/>
    <w:rsid w:val="00290712"/>
    <w:rsid w:val="0029529D"/>
    <w:rsid w:val="002A2317"/>
    <w:rsid w:val="002B0C3B"/>
    <w:rsid w:val="002B5187"/>
    <w:rsid w:val="002C5B46"/>
    <w:rsid w:val="002C62DA"/>
    <w:rsid w:val="002E314C"/>
    <w:rsid w:val="002F22A5"/>
    <w:rsid w:val="002F71B9"/>
    <w:rsid w:val="00314A1C"/>
    <w:rsid w:val="00317C4D"/>
    <w:rsid w:val="003227AC"/>
    <w:rsid w:val="00340350"/>
    <w:rsid w:val="00344372"/>
    <w:rsid w:val="00344D9A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E0D1E"/>
    <w:rsid w:val="003E0DC6"/>
    <w:rsid w:val="003F6594"/>
    <w:rsid w:val="00405321"/>
    <w:rsid w:val="00413F08"/>
    <w:rsid w:val="0042097D"/>
    <w:rsid w:val="00421E4F"/>
    <w:rsid w:val="00423290"/>
    <w:rsid w:val="0042477E"/>
    <w:rsid w:val="0043599E"/>
    <w:rsid w:val="004372DC"/>
    <w:rsid w:val="00442755"/>
    <w:rsid w:val="00442AAE"/>
    <w:rsid w:val="0046046E"/>
    <w:rsid w:val="004704FB"/>
    <w:rsid w:val="00485C3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2831"/>
    <w:rsid w:val="00615BBD"/>
    <w:rsid w:val="00620639"/>
    <w:rsid w:val="00626B87"/>
    <w:rsid w:val="006310DC"/>
    <w:rsid w:val="00631CAE"/>
    <w:rsid w:val="00665A1F"/>
    <w:rsid w:val="00667F06"/>
    <w:rsid w:val="00677C42"/>
    <w:rsid w:val="006818F1"/>
    <w:rsid w:val="00685AA3"/>
    <w:rsid w:val="0068630C"/>
    <w:rsid w:val="006A589F"/>
    <w:rsid w:val="006B2E77"/>
    <w:rsid w:val="006B7963"/>
    <w:rsid w:val="006C11BF"/>
    <w:rsid w:val="006D27D9"/>
    <w:rsid w:val="006D57CE"/>
    <w:rsid w:val="006D5F4C"/>
    <w:rsid w:val="006E5158"/>
    <w:rsid w:val="006E7155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50DFF"/>
    <w:rsid w:val="00863273"/>
    <w:rsid w:val="00877B9C"/>
    <w:rsid w:val="008A2000"/>
    <w:rsid w:val="008A2A12"/>
    <w:rsid w:val="008B7B3F"/>
    <w:rsid w:val="008C5B3F"/>
    <w:rsid w:val="008D2F92"/>
    <w:rsid w:val="008D49CF"/>
    <w:rsid w:val="008E2827"/>
    <w:rsid w:val="008E2C37"/>
    <w:rsid w:val="008E4393"/>
    <w:rsid w:val="008F306B"/>
    <w:rsid w:val="0091794B"/>
    <w:rsid w:val="0093088C"/>
    <w:rsid w:val="009316DF"/>
    <w:rsid w:val="00947950"/>
    <w:rsid w:val="00947B03"/>
    <w:rsid w:val="00953B42"/>
    <w:rsid w:val="00954CA6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258A"/>
    <w:rsid w:val="009B0788"/>
    <w:rsid w:val="009C28A0"/>
    <w:rsid w:val="009C74A9"/>
    <w:rsid w:val="009D36EF"/>
    <w:rsid w:val="009D7585"/>
    <w:rsid w:val="009E15DA"/>
    <w:rsid w:val="009E32D0"/>
    <w:rsid w:val="009E6E12"/>
    <w:rsid w:val="009F3F0F"/>
    <w:rsid w:val="00A319D0"/>
    <w:rsid w:val="00A31A0C"/>
    <w:rsid w:val="00A36461"/>
    <w:rsid w:val="00A4008A"/>
    <w:rsid w:val="00A407C2"/>
    <w:rsid w:val="00A47D38"/>
    <w:rsid w:val="00A60B02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460CD"/>
    <w:rsid w:val="00B479C6"/>
    <w:rsid w:val="00B57CAC"/>
    <w:rsid w:val="00B65A80"/>
    <w:rsid w:val="00B73CAB"/>
    <w:rsid w:val="00B83BC1"/>
    <w:rsid w:val="00B871E6"/>
    <w:rsid w:val="00B979D1"/>
    <w:rsid w:val="00BB5807"/>
    <w:rsid w:val="00BB7316"/>
    <w:rsid w:val="00BC0BF6"/>
    <w:rsid w:val="00BD0667"/>
    <w:rsid w:val="00BD2D83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D5775"/>
    <w:rsid w:val="00CE3046"/>
    <w:rsid w:val="00CF3FCC"/>
    <w:rsid w:val="00D04D1F"/>
    <w:rsid w:val="00D05146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3B88"/>
    <w:rsid w:val="00DE625F"/>
    <w:rsid w:val="00DF4835"/>
    <w:rsid w:val="00E060D8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1293"/>
    <w:rsid w:val="00E732E5"/>
    <w:rsid w:val="00E82B6D"/>
    <w:rsid w:val="00E961B9"/>
    <w:rsid w:val="00EA7FD2"/>
    <w:rsid w:val="00EC6C8D"/>
    <w:rsid w:val="00EC7969"/>
    <w:rsid w:val="00ED5DEF"/>
    <w:rsid w:val="00F314D2"/>
    <w:rsid w:val="00F45CD7"/>
    <w:rsid w:val="00F521A9"/>
    <w:rsid w:val="00F56637"/>
    <w:rsid w:val="00F56E3F"/>
    <w:rsid w:val="00F56F01"/>
    <w:rsid w:val="00F60D27"/>
    <w:rsid w:val="00F65AD9"/>
    <w:rsid w:val="00F76273"/>
    <w:rsid w:val="00F81ECC"/>
    <w:rsid w:val="00F976FF"/>
    <w:rsid w:val="00FA6108"/>
    <w:rsid w:val="00FD16F9"/>
    <w:rsid w:val="00FD5471"/>
    <w:rsid w:val="00FE4129"/>
    <w:rsid w:val="00FE6368"/>
    <w:rsid w:val="00FF7029"/>
    <w:rsid w:val="00FF7A90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8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39</cp:revision>
  <cp:lastPrinted>2021-12-24T07:24:00Z</cp:lastPrinted>
  <dcterms:created xsi:type="dcterms:W3CDTF">2021-11-15T07:09:00Z</dcterms:created>
  <dcterms:modified xsi:type="dcterms:W3CDTF">2022-12-12T07:01:00Z</dcterms:modified>
</cp:coreProperties>
</file>